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3C" w:rsidRPr="003F1F74" w:rsidRDefault="00FD433C" w:rsidP="00FD433C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>بسمه تعالی</w:t>
      </w:r>
    </w:p>
    <w:p w:rsidR="00FD433C" w:rsidRPr="003F1F74" w:rsidRDefault="00FD433C" w:rsidP="00FD433C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 xml:space="preserve">دانشگاه علوم پزشکی و خدمات بهداشتی درمانی اهواز </w:t>
      </w:r>
    </w:p>
    <w:p w:rsidR="00FD433C" w:rsidRPr="003F1F74" w:rsidRDefault="00FD433C" w:rsidP="00FD433C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>دنشکده بهداشت</w:t>
      </w:r>
    </w:p>
    <w:p w:rsidR="00FD433C" w:rsidRDefault="00FD433C" w:rsidP="00FD433C">
      <w:pPr>
        <w:jc w:val="center"/>
        <w:rPr>
          <w:rFonts w:cs="B Titr"/>
          <w:sz w:val="24"/>
          <w:szCs w:val="24"/>
          <w:rtl/>
        </w:rPr>
      </w:pPr>
      <w:r w:rsidRPr="00D049BC">
        <w:rPr>
          <w:rFonts w:cs="B Titr" w:hint="cs"/>
          <w:sz w:val="24"/>
          <w:szCs w:val="24"/>
          <w:rtl/>
        </w:rPr>
        <w:t xml:space="preserve">برنامه هفتگی </w:t>
      </w:r>
      <w:r>
        <w:rPr>
          <w:rFonts w:cs="B Titr" w:hint="cs"/>
          <w:sz w:val="24"/>
          <w:szCs w:val="24"/>
          <w:rtl/>
        </w:rPr>
        <w:t xml:space="preserve">           </w:t>
      </w:r>
      <w:r>
        <w:rPr>
          <w:rFonts w:cs="B Titr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>دکتر چراغی</w:t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 w:rsidRPr="00D049BC">
        <w:rPr>
          <w:rFonts w:cs="B Titr" w:hint="cs"/>
          <w:sz w:val="24"/>
          <w:szCs w:val="24"/>
          <w:rtl/>
        </w:rPr>
        <w:t xml:space="preserve">نیمسال </w:t>
      </w:r>
      <w:r>
        <w:rPr>
          <w:rFonts w:cs="B Titr" w:hint="cs"/>
          <w:sz w:val="24"/>
          <w:szCs w:val="24"/>
          <w:rtl/>
        </w:rPr>
        <w:t xml:space="preserve">دم سال تحصیلیی  1404-1403 </w:t>
      </w:r>
    </w:p>
    <w:p w:rsidR="00FD433C" w:rsidRPr="00D049BC" w:rsidRDefault="00FD433C" w:rsidP="00FD433C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bidiVisual/>
        <w:tblW w:w="12570" w:type="dxa"/>
        <w:jc w:val="center"/>
        <w:tblLook w:val="04A0" w:firstRow="1" w:lastRow="0" w:firstColumn="1" w:lastColumn="0" w:noHBand="0" w:noVBand="1"/>
      </w:tblPr>
      <w:tblGrid>
        <w:gridCol w:w="1902"/>
        <w:gridCol w:w="2730"/>
        <w:gridCol w:w="2358"/>
        <w:gridCol w:w="3028"/>
        <w:gridCol w:w="2552"/>
      </w:tblGrid>
      <w:tr w:rsidR="00FD433C" w:rsidRPr="00D049BC" w:rsidTr="00880D02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FD433C" w:rsidRPr="006B519F" w:rsidRDefault="00FD433C" w:rsidP="00880D02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ساعت</w:t>
            </w:r>
          </w:p>
          <w:p w:rsidR="00FD433C" w:rsidRPr="006B519F" w:rsidRDefault="00FD433C" w:rsidP="00880D02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FD433C" w:rsidRPr="006B519F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FD433C" w:rsidRPr="006B519F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:rsidR="00FD433C" w:rsidRPr="006B519F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D433C" w:rsidRPr="006B519F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FD433C" w:rsidRPr="00D049BC" w:rsidTr="00880D02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D433C" w:rsidRPr="006B519F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730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بیماریهای غیرواگیر</w:t>
            </w: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(کلاس 203)</w:t>
            </w:r>
          </w:p>
        </w:tc>
        <w:tc>
          <w:tcPr>
            <w:tcW w:w="2358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/>
                <w:b/>
                <w:bCs/>
                <w:sz w:val="20"/>
                <w:szCs w:val="20"/>
              </w:rPr>
              <w:t>EDC</w:t>
            </w:r>
          </w:p>
        </w:tc>
        <w:tc>
          <w:tcPr>
            <w:tcW w:w="3028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امور مرتبط  با  پژوهش</w:t>
            </w:r>
          </w:p>
        </w:tc>
        <w:tc>
          <w:tcPr>
            <w:tcW w:w="2552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داوری طرح های تحقیقاتی</w:t>
            </w: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D433C" w:rsidRPr="00D049BC" w:rsidTr="00880D02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D433C" w:rsidRPr="006B519F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2730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مرکز استعدادهای درخشان</w:t>
            </w:r>
          </w:p>
        </w:tc>
        <w:tc>
          <w:tcPr>
            <w:tcW w:w="2358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3028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امور مرتبط با پژوهش</w:t>
            </w:r>
          </w:p>
        </w:tc>
        <w:tc>
          <w:tcPr>
            <w:tcW w:w="2552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مطالعه</w:t>
            </w: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D433C" w:rsidRPr="00D049BC" w:rsidTr="00880D02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D433C" w:rsidRPr="006B519F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730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2358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روش تحقیق</w:t>
            </w: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کلاس 207)</w:t>
            </w:r>
          </w:p>
        </w:tc>
        <w:tc>
          <w:tcPr>
            <w:tcW w:w="3028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داوری طرح های تحقیقاتی</w:t>
            </w:r>
          </w:p>
        </w:tc>
        <w:tc>
          <w:tcPr>
            <w:tcW w:w="2552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امور مرتبط  با پژوهش</w:t>
            </w: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D433C" w:rsidRPr="00D049BC" w:rsidTr="00880D02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D433C" w:rsidRPr="006B519F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2730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مبانی اپیدمیولوژی</w:t>
            </w: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(204)</w:t>
            </w:r>
          </w:p>
        </w:tc>
        <w:tc>
          <w:tcPr>
            <w:tcW w:w="2358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جلسات گروه</w:t>
            </w:r>
          </w:p>
        </w:tc>
        <w:tc>
          <w:tcPr>
            <w:tcW w:w="3028" w:type="dxa"/>
          </w:tcPr>
          <w:p w:rsidR="00FD433C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برنامه ملی بیماریهای واگیر </w:t>
            </w: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کاس (202)</w:t>
            </w:r>
          </w:p>
        </w:tc>
        <w:tc>
          <w:tcPr>
            <w:tcW w:w="2552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امور مرتبط با پژوهش</w:t>
            </w: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D433C" w:rsidRPr="00D049BC" w:rsidTr="00880D02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D433C" w:rsidRPr="006B519F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2730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922CF7">
              <w:rPr>
                <w:rFonts w:cs="B Zar"/>
                <w:b/>
                <w:bCs/>
                <w:sz w:val="20"/>
                <w:szCs w:val="20"/>
              </w:rPr>
              <w:t>EDC</w:t>
            </w:r>
          </w:p>
        </w:tc>
        <w:tc>
          <w:tcPr>
            <w:tcW w:w="2358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مرکز ثبت سرطان</w:t>
            </w:r>
          </w:p>
        </w:tc>
        <w:tc>
          <w:tcPr>
            <w:tcW w:w="3028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مرکز ثبت سرطان</w:t>
            </w:r>
          </w:p>
        </w:tc>
        <w:tc>
          <w:tcPr>
            <w:tcW w:w="2552" w:type="dxa"/>
          </w:tcPr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22CF7">
              <w:rPr>
                <w:rFonts w:cs="B Zar" w:hint="cs"/>
                <w:b/>
                <w:bCs/>
                <w:sz w:val="20"/>
                <w:szCs w:val="20"/>
                <w:rtl/>
              </w:rPr>
              <w:t>مطالعه</w:t>
            </w:r>
          </w:p>
          <w:p w:rsidR="00FD433C" w:rsidRPr="00922CF7" w:rsidRDefault="00FD433C" w:rsidP="00880D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FD433C" w:rsidRDefault="00FD433C" w:rsidP="00FD433C">
      <w:pPr>
        <w:bidi w:val="0"/>
        <w:rPr>
          <w:rFonts w:cs="B Zar"/>
          <w:sz w:val="24"/>
          <w:szCs w:val="24"/>
        </w:rPr>
      </w:pPr>
    </w:p>
    <w:p w:rsidR="00421EAD" w:rsidRDefault="00421EAD"/>
    <w:sectPr w:rsidR="00421EAD" w:rsidSect="00FD433C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AD"/>
    <w:rsid w:val="00421EAD"/>
    <w:rsid w:val="005416E6"/>
    <w:rsid w:val="00630DA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B5A9-5612-4B96-B9B2-3224520C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3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نغمه محمودزاده</cp:lastModifiedBy>
  <cp:revision>2</cp:revision>
  <dcterms:created xsi:type="dcterms:W3CDTF">2025-02-22T09:15:00Z</dcterms:created>
  <dcterms:modified xsi:type="dcterms:W3CDTF">2025-02-22T09:15:00Z</dcterms:modified>
</cp:coreProperties>
</file>